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B9BF19B" w14:textId="3CB2AA8D" w:rsidR="00486E5D" w:rsidRDefault="00806C12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 </w:t>
            </w:r>
          </w:p>
          <w:p w14:paraId="69E7D7E7" w14:textId="794BE932" w:rsidR="0008794B" w:rsidRDefault="00991EBE" w:rsidP="00991EBE">
            <w:pPr>
              <w:suppressAutoHyphens/>
              <w:spacing w:before="120" w:after="120" w:line="276" w:lineRule="auto"/>
              <w:ind w:left="55" w:right="3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  <w:r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  <w:t>I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  <w:t>ntervento B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: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Realizzazione di percorsi formativi di lingua e di metodologia di durata annuale, finalizzati al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potenziamento delle competenze linguistiche dei docenti in servizio e al miglioramento delle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loro competenze metodologiche di insegnamento. Azioni di potenziamento delle competenze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STEM e multilinguistiche</w:t>
            </w:r>
            <w:r w:rsidRPr="000348F7">
              <w:rPr>
                <w:rFonts w:ascii="Calibri" w:eastAsia="Noto Sans CJK SC Regular" w:hAnsi="Calibri" w:cs="Calibri"/>
                <w:sz w:val="22"/>
                <w:szCs w:val="22"/>
                <w:lang w:eastAsia="zh-CN" w:bidi="hi-IN"/>
              </w:rPr>
              <w:t>.</w:t>
            </w:r>
            <w:r w:rsidRPr="00FE7366">
              <w:rPr>
                <w:rFonts w:ascii="Calibri" w:eastAsia="Noto Sans CJK SC Regular" w:hAnsi="Calibri" w:cs="Calibri"/>
                <w:sz w:val="22"/>
                <w:szCs w:val="22"/>
                <w:lang w:eastAsia="zh-CN" w:bidi="hi-IN"/>
              </w:rPr>
              <w:t xml:space="preserve"> </w:t>
            </w:r>
            <w:r w:rsidRPr="00FE73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(D.M. 65/2023)</w:t>
            </w:r>
          </w:p>
          <w:p w14:paraId="71C70B2C" w14:textId="77777777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1DBA8B02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E0C5B85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 w:rsidR="003F283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PERSONALE AMMINISTRATIVO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3E0A9F7" w14:textId="6D2463C9" w:rsidR="00866E0C" w:rsidRPr="00866E0C" w:rsidRDefault="00762DA7" w:rsidP="00866E0C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866E0C" w:rsidRPr="00866E0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866E0C" w:rsidRPr="00866E0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="00866E0C" w:rsidRPr="00866E0C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866E0C" w:rsidRPr="00866E0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866E0C" w:rsidRPr="00866E0C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866E0C" w:rsidRPr="00866E0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866E0C" w:rsidRPr="00866E0C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866E0C" w:rsidRPr="00866E0C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B</w:t>
            </w:r>
          </w:p>
          <w:p w14:paraId="1CE540D9" w14:textId="77777777" w:rsidR="00866E0C" w:rsidRPr="00866E0C" w:rsidRDefault="00866E0C" w:rsidP="00866E0C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866E0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866E0C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21F58FB0" w14:textId="77777777" w:rsidR="00866E0C" w:rsidRPr="00866E0C" w:rsidRDefault="00866E0C" w:rsidP="00866E0C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866E0C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866E0C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  <w:p w14:paraId="4C04D280" w14:textId="64961805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7FEC11FF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991EBE">
        <w:rPr>
          <w:rFonts w:cstheme="minorHAnsi"/>
        </w:rPr>
        <w:t>: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18E115C2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 xml:space="preserve">numero anni di servizio come </w:t>
      </w:r>
      <w:r w:rsidR="003F283B">
        <w:rPr>
          <w:rFonts w:ascii="Calibri" w:eastAsia="Calibri" w:hAnsi="Calibri" w:cs="Calibri"/>
          <w:bCs/>
          <w:sz w:val="24"/>
          <w:szCs w:val="24"/>
          <w:lang w:bidi="hi-IN"/>
        </w:rPr>
        <w:t>personale amministrativo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CJK SC Regular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283B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CAF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66E0C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1EBE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06B0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2B6E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666</Words>
  <Characters>4784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3</cp:revision>
  <dcterms:created xsi:type="dcterms:W3CDTF">2024-11-23T15:00:00Z</dcterms:created>
  <dcterms:modified xsi:type="dcterms:W3CDTF">2024-11-24T06:41:00Z</dcterms:modified>
</cp:coreProperties>
</file>